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58" w:rsidRDefault="00C77D4C" w:rsidP="006E1194">
      <w:pPr>
        <w:jc w:val="center"/>
      </w:pPr>
      <w:r>
        <w:t>Zarządzenie nr 2</w:t>
      </w:r>
      <w:r w:rsidR="006E1194">
        <w:t xml:space="preserve"> /2024</w:t>
      </w:r>
    </w:p>
    <w:p w:rsidR="006E1194" w:rsidRDefault="006E1194" w:rsidP="006E1194">
      <w:pPr>
        <w:jc w:val="center"/>
      </w:pPr>
      <w:r>
        <w:t>Dyrektora Miejsko-Gminnej Biblioteki Publicznej w Szczekocinach</w:t>
      </w:r>
    </w:p>
    <w:p w:rsidR="006E1194" w:rsidRDefault="006E1194" w:rsidP="006E1194">
      <w:pPr>
        <w:jc w:val="center"/>
      </w:pPr>
      <w:r>
        <w:t xml:space="preserve">z  dnia </w:t>
      </w:r>
      <w:r w:rsidR="00C77D4C">
        <w:t>28 czerwca</w:t>
      </w:r>
      <w:r>
        <w:t xml:space="preserve"> 2024 roku</w:t>
      </w:r>
    </w:p>
    <w:p w:rsidR="006E1194" w:rsidRDefault="006E1194" w:rsidP="006E1194">
      <w:pPr>
        <w:jc w:val="center"/>
      </w:pPr>
      <w:r>
        <w:t>w sprawie wprowadzenia Polityki ochrony dzieci przed krzywdzeniem w Miejsko-Gminnej Bibliotece Publicznej w Szczekocinach</w:t>
      </w:r>
    </w:p>
    <w:p w:rsidR="006E1194" w:rsidRPr="006E1194" w:rsidRDefault="006E1194" w:rsidP="006E1194">
      <w:pPr>
        <w:jc w:val="center"/>
      </w:pPr>
      <w:r w:rsidRPr="006E1194">
        <w:t>Na podstawie:</w:t>
      </w:r>
    </w:p>
    <w:p w:rsidR="006E1194" w:rsidRPr="006E1194" w:rsidRDefault="006E1194" w:rsidP="006E1194">
      <w:pPr>
        <w:numPr>
          <w:ilvl w:val="0"/>
          <w:numId w:val="1"/>
        </w:numPr>
        <w:jc w:val="center"/>
      </w:pPr>
      <w:r w:rsidRPr="006E1194">
        <w:t>Ustawy z dnia 28 lipca 2023 r. o zmianie ustawy - Kodeks rodzinny i opiekuńczy oraz niektórych innych ustaw (Dz. U. 2023 poz. 1606).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>&amp;1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C77D4C" w:rsidRPr="00C77D4C" w:rsidRDefault="006E1194" w:rsidP="00C77D4C">
      <w:pPr>
        <w:jc w:val="center"/>
      </w:pPr>
      <w:r w:rsidRPr="006E1194">
        <w:t xml:space="preserve">Wprowadzam Politykę ochrony dzieci przed krzywdzeniem </w:t>
      </w:r>
      <w:r w:rsidR="00C77D4C" w:rsidRPr="00C77D4C">
        <w:t>w Miejsko-Gminnej Bibliotece Publicznej w Szczekocinach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>&amp;2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>Zobowiązuję wszystkich pracowników do zapoznania się z treścią dokumentu i przyjęcia do stosowania.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>&amp;3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C77D4C">
      <w:pPr>
        <w:jc w:val="center"/>
      </w:pPr>
      <w:r w:rsidRPr="006E1194">
        <w:t xml:space="preserve">Polityka ochrony dzieci przed krzywdzeniem </w:t>
      </w:r>
      <w:r w:rsidR="00C77D4C" w:rsidRPr="00C77D4C">
        <w:t>w Miejsko-Gminnej Biblio</w:t>
      </w:r>
      <w:r w:rsidR="00C77D4C">
        <w:t xml:space="preserve">tece Publicznej w Szczekocinach  </w:t>
      </w:r>
      <w:r w:rsidRPr="006E1194">
        <w:t>stanowi załącznik nr 1 do niniejszego zarządzenia.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>&amp;4</w:t>
      </w:r>
    </w:p>
    <w:p w:rsidR="006E1194" w:rsidRPr="006E1194" w:rsidRDefault="006E1194" w:rsidP="006E1194">
      <w:pPr>
        <w:jc w:val="center"/>
      </w:pPr>
      <w:r w:rsidRPr="006E1194">
        <w:t> </w:t>
      </w:r>
    </w:p>
    <w:p w:rsidR="006E1194" w:rsidRPr="006E1194" w:rsidRDefault="006E1194" w:rsidP="006E1194">
      <w:pPr>
        <w:jc w:val="center"/>
      </w:pPr>
      <w:r w:rsidRPr="006E1194">
        <w:t xml:space="preserve">Zarządzenie wchodzi w życie z dniem </w:t>
      </w:r>
      <w:r w:rsidR="00C77D4C">
        <w:t xml:space="preserve">28 czerwca </w:t>
      </w:r>
      <w:bookmarkStart w:id="0" w:name="_GoBack"/>
      <w:bookmarkEnd w:id="0"/>
      <w:r w:rsidRPr="006E1194">
        <w:t>2024 r.</w:t>
      </w:r>
    </w:p>
    <w:p w:rsidR="006E1194" w:rsidRDefault="006E1194" w:rsidP="006E1194">
      <w:pPr>
        <w:jc w:val="center"/>
      </w:pPr>
    </w:p>
    <w:sectPr w:rsidR="006E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2CF"/>
    <w:multiLevelType w:val="multilevel"/>
    <w:tmpl w:val="3106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94"/>
    <w:rsid w:val="006C0D2C"/>
    <w:rsid w:val="006E1194"/>
    <w:rsid w:val="00733FC0"/>
    <w:rsid w:val="00C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CE87"/>
  <w15:chartTrackingRefBased/>
  <w15:docId w15:val="{E192CF44-EC25-4AC3-9783-8D96A9A9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2024-07-01T12:46:00Z</dcterms:created>
  <dcterms:modified xsi:type="dcterms:W3CDTF">2024-07-01T13:00:00Z</dcterms:modified>
</cp:coreProperties>
</file>